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C7D" w:rsidRDefault="00BF4C7D" w:rsidP="008E1E9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F4C7D">
        <w:rPr>
          <w:rFonts w:ascii="Times New Roman" w:hAnsi="Times New Roman" w:cs="Times New Roman"/>
          <w:b/>
          <w:sz w:val="28"/>
          <w:szCs w:val="28"/>
        </w:rPr>
        <w:t>Подключение электроустановок потребителей к электрическим сетям АО «Аэропорт Южно-Сахалинск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BF4C7D">
        <w:rPr>
          <w:rFonts w:ascii="Times New Roman" w:hAnsi="Times New Roman" w:cs="Times New Roman"/>
          <w:b/>
          <w:sz w:val="28"/>
          <w:szCs w:val="28"/>
        </w:rPr>
        <w:t xml:space="preserve"> выполняется в соответствии «Правилами технологического присоединения </w:t>
      </w:r>
      <w:proofErr w:type="spellStart"/>
      <w:r w:rsidRPr="00BF4C7D">
        <w:rPr>
          <w:rFonts w:ascii="Times New Roman" w:hAnsi="Times New Roman" w:cs="Times New Roman"/>
          <w:b/>
          <w:sz w:val="28"/>
          <w:szCs w:val="28"/>
        </w:rPr>
        <w:t>энергопринимающих</w:t>
      </w:r>
      <w:proofErr w:type="spellEnd"/>
      <w:r w:rsidRPr="00BF4C7D">
        <w:rPr>
          <w:rFonts w:ascii="Times New Roman" w:hAnsi="Times New Roman" w:cs="Times New Roman"/>
          <w:b/>
          <w:sz w:val="28"/>
          <w:szCs w:val="28"/>
        </w:rPr>
        <w:t xml:space="preserve"> устройств потребителей электрической энергии, объектов по производству электрической энергии, а также объектов </w:t>
      </w:r>
      <w:proofErr w:type="spellStart"/>
      <w:r w:rsidRPr="00BF4C7D">
        <w:rPr>
          <w:rFonts w:ascii="Times New Roman" w:hAnsi="Times New Roman" w:cs="Times New Roman"/>
          <w:b/>
          <w:sz w:val="28"/>
          <w:szCs w:val="28"/>
        </w:rPr>
        <w:t>электросетевого</w:t>
      </w:r>
      <w:proofErr w:type="spellEnd"/>
      <w:r w:rsidRPr="00BF4C7D">
        <w:rPr>
          <w:rFonts w:ascii="Times New Roman" w:hAnsi="Times New Roman" w:cs="Times New Roman"/>
          <w:b/>
          <w:sz w:val="28"/>
          <w:szCs w:val="28"/>
        </w:rPr>
        <w:t xml:space="preserve"> хозяйства, принадлежащих сетевым организациям и иным лицам, к электрическим сетям», утверждёнными Постановлением Правительства РФ №861 от 27 декабря 2004 г.</w:t>
      </w:r>
      <w:r w:rsidRPr="00BF4C7D">
        <w:rPr>
          <w:rFonts w:ascii="Times New Roman" w:hAnsi="Times New Roman" w:cs="Times New Roman"/>
          <w:i/>
          <w:sz w:val="28"/>
          <w:szCs w:val="28"/>
        </w:rPr>
        <w:t xml:space="preserve"> (далее Правила).</w:t>
      </w:r>
      <w:proofErr w:type="gramEnd"/>
    </w:p>
    <w:p w:rsidR="00BF4C7D" w:rsidRPr="00BF4C7D" w:rsidRDefault="00BF4C7D" w:rsidP="00BF4C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3912" w:rsidRPr="00BF4C7D" w:rsidRDefault="008D3912" w:rsidP="00BF4C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C7D">
        <w:rPr>
          <w:rFonts w:ascii="Times New Roman" w:hAnsi="Times New Roman" w:cs="Times New Roman"/>
          <w:b/>
          <w:sz w:val="28"/>
          <w:szCs w:val="28"/>
        </w:rPr>
        <w:t>Порядок выполнения технологических, технических и других мероприятий,</w:t>
      </w:r>
      <w:r w:rsidR="00BF4C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4C7D">
        <w:rPr>
          <w:rFonts w:ascii="Times New Roman" w:hAnsi="Times New Roman" w:cs="Times New Roman"/>
          <w:b/>
          <w:sz w:val="28"/>
          <w:szCs w:val="28"/>
        </w:rPr>
        <w:t xml:space="preserve"> связанных с технологическим присоединением к электрическим сетям АО «</w:t>
      </w:r>
      <w:r w:rsidR="00BF4C7D" w:rsidRPr="00BF4C7D">
        <w:rPr>
          <w:rFonts w:ascii="Times New Roman" w:hAnsi="Times New Roman" w:cs="Times New Roman"/>
          <w:b/>
          <w:sz w:val="28"/>
          <w:szCs w:val="28"/>
        </w:rPr>
        <w:t>Аэропорт Южно-Сахалинск</w:t>
      </w:r>
      <w:r w:rsidRPr="00BF4C7D">
        <w:rPr>
          <w:rFonts w:ascii="Times New Roman" w:hAnsi="Times New Roman" w:cs="Times New Roman"/>
          <w:b/>
          <w:sz w:val="28"/>
          <w:szCs w:val="28"/>
        </w:rPr>
        <w:t>»:</w:t>
      </w:r>
    </w:p>
    <w:p w:rsidR="008D3912" w:rsidRPr="00BF4C7D" w:rsidRDefault="008D3912" w:rsidP="00BF4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3912" w:rsidRPr="00BF4C7D" w:rsidRDefault="008D3912" w:rsidP="00BF4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C7D">
        <w:rPr>
          <w:rFonts w:ascii="Times New Roman" w:hAnsi="Times New Roman" w:cs="Times New Roman"/>
          <w:sz w:val="24"/>
          <w:szCs w:val="24"/>
        </w:rPr>
        <w:t xml:space="preserve">1. Подача заявки юридическим или физическим лицом (далее - заявитель), которое имеет намерение осуществить технологическое присоединение, реконструкцию </w:t>
      </w:r>
      <w:proofErr w:type="spellStart"/>
      <w:r w:rsidRPr="00BF4C7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BF4C7D">
        <w:rPr>
          <w:rFonts w:ascii="Times New Roman" w:hAnsi="Times New Roman" w:cs="Times New Roman"/>
          <w:sz w:val="24"/>
          <w:szCs w:val="24"/>
        </w:rPr>
        <w:t xml:space="preserve"> устройств и увеличение объема максимальной мощности, а также изменить категорию надежности электроснабжения, точки присоединения, виды производственной деятельности, не влекущие пересмотр (увеличение) величины максимальной мощности, но изменяющие схему внешнего электроснабжения </w:t>
      </w:r>
      <w:proofErr w:type="spellStart"/>
      <w:r w:rsidRPr="00BF4C7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BF4C7D">
        <w:rPr>
          <w:rFonts w:ascii="Times New Roman" w:hAnsi="Times New Roman" w:cs="Times New Roman"/>
          <w:sz w:val="24"/>
          <w:szCs w:val="24"/>
        </w:rPr>
        <w:t xml:space="preserve"> устройств заявителя;</w:t>
      </w:r>
    </w:p>
    <w:p w:rsidR="008D3912" w:rsidRPr="00BF4C7D" w:rsidRDefault="008D3912" w:rsidP="00BF4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C7D">
        <w:rPr>
          <w:rFonts w:ascii="Times New Roman" w:hAnsi="Times New Roman" w:cs="Times New Roman"/>
          <w:sz w:val="24"/>
          <w:szCs w:val="24"/>
        </w:rPr>
        <w:t xml:space="preserve">2. Подготовка и направление Заявителю проекта </w:t>
      </w:r>
      <w:proofErr w:type="gramStart"/>
      <w:r w:rsidRPr="00BF4C7D">
        <w:rPr>
          <w:rFonts w:ascii="Times New Roman" w:hAnsi="Times New Roman" w:cs="Times New Roman"/>
          <w:sz w:val="24"/>
          <w:szCs w:val="24"/>
        </w:rPr>
        <w:t>договора</w:t>
      </w:r>
      <w:proofErr w:type="gramEnd"/>
      <w:r w:rsidRPr="00BF4C7D">
        <w:rPr>
          <w:rFonts w:ascii="Times New Roman" w:hAnsi="Times New Roman" w:cs="Times New Roman"/>
          <w:sz w:val="24"/>
          <w:szCs w:val="24"/>
        </w:rPr>
        <w:t xml:space="preserve"> об осуществлении технологического присоединения включая технические условия;</w:t>
      </w:r>
    </w:p>
    <w:p w:rsidR="008D3912" w:rsidRPr="00BF4C7D" w:rsidRDefault="008D3912" w:rsidP="00BF4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C7D">
        <w:rPr>
          <w:rFonts w:ascii="Times New Roman" w:hAnsi="Times New Roman" w:cs="Times New Roman"/>
          <w:sz w:val="24"/>
          <w:szCs w:val="24"/>
        </w:rPr>
        <w:t xml:space="preserve">2.1. Заключение договора об осуществлении технологического присоединения; </w:t>
      </w:r>
    </w:p>
    <w:p w:rsidR="008D3912" w:rsidRPr="00BF4C7D" w:rsidRDefault="008D3912" w:rsidP="00BF4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3912" w:rsidRPr="00BF4C7D" w:rsidRDefault="008D3912" w:rsidP="00BF4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C7D">
        <w:rPr>
          <w:rFonts w:ascii="Times New Roman" w:hAnsi="Times New Roman" w:cs="Times New Roman"/>
          <w:sz w:val="24"/>
          <w:szCs w:val="24"/>
        </w:rPr>
        <w:t>3. Выполнение сторонами договора мероприятий, предусмотренных договором:</w:t>
      </w:r>
    </w:p>
    <w:p w:rsidR="008D3912" w:rsidRPr="00BF4C7D" w:rsidRDefault="008D3912" w:rsidP="00BF4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C7D">
        <w:rPr>
          <w:rFonts w:ascii="Times New Roman" w:hAnsi="Times New Roman" w:cs="Times New Roman"/>
          <w:sz w:val="24"/>
          <w:szCs w:val="24"/>
        </w:rPr>
        <w:t>3.1. Разработку Сетевой организацией проектной документации согласно обязательствам, предусмотренным техническими условиями;</w:t>
      </w:r>
    </w:p>
    <w:p w:rsidR="008D3912" w:rsidRPr="00BF4C7D" w:rsidRDefault="008D3912" w:rsidP="00BF4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C7D">
        <w:rPr>
          <w:rFonts w:ascii="Times New Roman" w:hAnsi="Times New Roman" w:cs="Times New Roman"/>
          <w:sz w:val="24"/>
          <w:szCs w:val="24"/>
        </w:rPr>
        <w:t>3.2. Разработку Заявителем проектной документации в границах его земельного участка согласно обязательствам, предусмотренным техническими условиями, за исключением случаев,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обязательной;</w:t>
      </w:r>
    </w:p>
    <w:p w:rsidR="008D3912" w:rsidRPr="00BF4C7D" w:rsidRDefault="008D3912" w:rsidP="00BF4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3912" w:rsidRPr="00BF4C7D" w:rsidRDefault="008D3912" w:rsidP="00BF4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C7D">
        <w:rPr>
          <w:rFonts w:ascii="Times New Roman" w:hAnsi="Times New Roman" w:cs="Times New Roman"/>
          <w:sz w:val="24"/>
          <w:szCs w:val="24"/>
        </w:rPr>
        <w:t xml:space="preserve">3.3. Выполнение технических условий Заявителем и Сетевой организацией, включая осуществление Сетевой организацией мероприятий по подключению </w:t>
      </w:r>
      <w:proofErr w:type="spellStart"/>
      <w:r w:rsidRPr="00BF4C7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BF4C7D">
        <w:rPr>
          <w:rFonts w:ascii="Times New Roman" w:hAnsi="Times New Roman" w:cs="Times New Roman"/>
          <w:sz w:val="24"/>
          <w:szCs w:val="24"/>
        </w:rPr>
        <w:t xml:space="preserve"> устройств под действие аппаратуры противоаварийной и режимной автоматики в соответствии с техническими условиями;</w:t>
      </w:r>
    </w:p>
    <w:p w:rsidR="008D3912" w:rsidRPr="00BF4C7D" w:rsidRDefault="008D3912" w:rsidP="00BF4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3912" w:rsidRPr="00BF4C7D" w:rsidRDefault="008D3912" w:rsidP="00BF4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C7D">
        <w:rPr>
          <w:rFonts w:ascii="Times New Roman" w:hAnsi="Times New Roman" w:cs="Times New Roman"/>
          <w:sz w:val="24"/>
          <w:szCs w:val="24"/>
        </w:rPr>
        <w:t xml:space="preserve">3.4. </w:t>
      </w:r>
      <w:proofErr w:type="gramStart"/>
      <w:r w:rsidRPr="00BF4C7D">
        <w:rPr>
          <w:rFonts w:ascii="Times New Roman" w:hAnsi="Times New Roman" w:cs="Times New Roman"/>
          <w:sz w:val="24"/>
          <w:szCs w:val="24"/>
        </w:rPr>
        <w:t>Проверку Сетевой организацией выполнения Заявителем технических условий (с оформлением по результатам такой проверки акта о выполнении Заявителем технических условий, согласованного с соответствующим субъектом оперативно-диспетчерского управления в случае, если технические условия в соответствии с настоящими Правилами подлежат согласованию с таким субъектом оперативно-диспетчерского управления), за исключением заявителей, указанных в пунктах 12.1, 13 и 14 Правил, а также допуск в эксплуатацию установленного в</w:t>
      </w:r>
      <w:proofErr w:type="gramEnd"/>
      <w:r w:rsidRPr="00BF4C7D">
        <w:rPr>
          <w:rFonts w:ascii="Times New Roman" w:hAnsi="Times New Roman" w:cs="Times New Roman"/>
          <w:sz w:val="24"/>
          <w:szCs w:val="24"/>
        </w:rPr>
        <w:t xml:space="preserve"> процессе технологического присоединения прибора учета электрической энергии, </w:t>
      </w:r>
      <w:proofErr w:type="gramStart"/>
      <w:r w:rsidRPr="00BF4C7D">
        <w:rPr>
          <w:rFonts w:ascii="Times New Roman" w:hAnsi="Times New Roman" w:cs="Times New Roman"/>
          <w:sz w:val="24"/>
          <w:szCs w:val="24"/>
        </w:rPr>
        <w:t>включающий</w:t>
      </w:r>
      <w:proofErr w:type="gramEnd"/>
      <w:r w:rsidRPr="00BF4C7D">
        <w:rPr>
          <w:rFonts w:ascii="Times New Roman" w:hAnsi="Times New Roman" w:cs="Times New Roman"/>
          <w:sz w:val="24"/>
          <w:szCs w:val="24"/>
        </w:rPr>
        <w:t xml:space="preserve"> составление акта допуска прибора учета в эксплуатацию в порядке, предусмотренном Основными положениями функционирования розничных рынков электрической энергии;</w:t>
      </w:r>
    </w:p>
    <w:p w:rsidR="008D3912" w:rsidRPr="00BF4C7D" w:rsidRDefault="008D3912" w:rsidP="00BF4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C7D">
        <w:rPr>
          <w:rFonts w:ascii="Times New Roman" w:hAnsi="Times New Roman" w:cs="Times New Roman"/>
          <w:sz w:val="24"/>
          <w:szCs w:val="24"/>
        </w:rPr>
        <w:t xml:space="preserve">3.5. </w:t>
      </w:r>
      <w:proofErr w:type="gramStart"/>
      <w:r w:rsidRPr="00BF4C7D">
        <w:rPr>
          <w:rFonts w:ascii="Times New Roman" w:hAnsi="Times New Roman" w:cs="Times New Roman"/>
          <w:sz w:val="24"/>
          <w:szCs w:val="24"/>
        </w:rPr>
        <w:t xml:space="preserve">Осмотр (обследование) присоединяемых </w:t>
      </w:r>
      <w:proofErr w:type="spellStart"/>
      <w:r w:rsidRPr="00BF4C7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BF4C7D">
        <w:rPr>
          <w:rFonts w:ascii="Times New Roman" w:hAnsi="Times New Roman" w:cs="Times New Roman"/>
          <w:sz w:val="24"/>
          <w:szCs w:val="24"/>
        </w:rPr>
        <w:t xml:space="preserve"> устройств должностным лицом органа федерального государственного энергетического надзора при </w:t>
      </w:r>
      <w:r w:rsidRPr="00BF4C7D">
        <w:rPr>
          <w:rFonts w:ascii="Times New Roman" w:hAnsi="Times New Roman" w:cs="Times New Roman"/>
          <w:sz w:val="24"/>
          <w:szCs w:val="24"/>
        </w:rPr>
        <w:lastRenderedPageBreak/>
        <w:t xml:space="preserve">участии Сетевой организации и собственника таких устройств, а также соответствующего субъекта оперативно-диспетчерского управления в случае, если технические условия подлежат в соответствии с Правилами согласованию с таким субъектом оперативно-диспетчерского управления (для лиц, указанных в пункте 12 Правил, в случае осуществления технологического присоединения </w:t>
      </w:r>
      <w:proofErr w:type="spellStart"/>
      <w:r w:rsidRPr="00BF4C7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BF4C7D">
        <w:rPr>
          <w:rFonts w:ascii="Times New Roman" w:hAnsi="Times New Roman" w:cs="Times New Roman"/>
          <w:sz w:val="24"/>
          <w:szCs w:val="24"/>
        </w:rPr>
        <w:t xml:space="preserve"> устройств указанных Заявителей по третьей</w:t>
      </w:r>
      <w:proofErr w:type="gramEnd"/>
      <w:r w:rsidRPr="00BF4C7D">
        <w:rPr>
          <w:rFonts w:ascii="Times New Roman" w:hAnsi="Times New Roman" w:cs="Times New Roman"/>
          <w:sz w:val="24"/>
          <w:szCs w:val="24"/>
        </w:rPr>
        <w:t xml:space="preserve"> категории надежности (по одному источнику электроснабжения к электрическим сетям классом напряжения до 10 кВ включительно, а также для лиц, указанных в пунктах 12.1, 13 и 14 Правил, осмотр присоединяемых электроустановок Заявителя, включая вводные распределительные устройства, должен осуществляться Сетевой организацией с участием Заявителя), с выдачей акта осмотра (обследования) </w:t>
      </w:r>
      <w:proofErr w:type="spellStart"/>
      <w:r w:rsidRPr="00BF4C7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BF4C7D">
        <w:rPr>
          <w:rFonts w:ascii="Times New Roman" w:hAnsi="Times New Roman" w:cs="Times New Roman"/>
          <w:sz w:val="24"/>
          <w:szCs w:val="24"/>
        </w:rPr>
        <w:t xml:space="preserve"> устройств Заявителя;</w:t>
      </w:r>
    </w:p>
    <w:p w:rsidR="008D3912" w:rsidRPr="00BF4C7D" w:rsidRDefault="008D3912" w:rsidP="00BF4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C7D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BF4C7D">
        <w:rPr>
          <w:rFonts w:ascii="Times New Roman" w:hAnsi="Times New Roman" w:cs="Times New Roman"/>
          <w:sz w:val="24"/>
          <w:szCs w:val="24"/>
        </w:rPr>
        <w:t>Получение разрешения органа федерального государственного энергетического надзора на допуск к эксплуатации объектов Заявителя, за исключением объектов лиц, указанных в пункте 12 Правил, технологическое присоединение которых осуществляется по третьей категории надежности (по одному источнику электроснабжения) к электрическим сетям классом напряжения до 10 кВ включительно, и объектов лиц, указанных в пунктах 12.1, 13 и 14 настоящих Правил.</w:t>
      </w:r>
      <w:proofErr w:type="gramEnd"/>
      <w:r w:rsidRPr="00BF4C7D">
        <w:rPr>
          <w:rFonts w:ascii="Times New Roman" w:hAnsi="Times New Roman" w:cs="Times New Roman"/>
          <w:sz w:val="24"/>
          <w:szCs w:val="24"/>
        </w:rPr>
        <w:t xml:space="preserve"> Указанные исключения не распространяются на случаи технологического присоединения объектов Сетевых организаций;</w:t>
      </w:r>
    </w:p>
    <w:p w:rsidR="008D3912" w:rsidRPr="00BF4C7D" w:rsidRDefault="008D3912" w:rsidP="00BF4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C7D">
        <w:rPr>
          <w:rFonts w:ascii="Times New Roman" w:hAnsi="Times New Roman" w:cs="Times New Roman"/>
          <w:sz w:val="24"/>
          <w:szCs w:val="24"/>
        </w:rPr>
        <w:t xml:space="preserve">4.1. Осуществление сетевой организацией фактического присоединения объектов заявителя к электрическим сетям. Для целей настоящих Правил под фактическим присоединением понимается комплекс технических и организационных мероприятий, обеспечивающих физическое соединение (контакт) объектов </w:t>
      </w:r>
      <w:proofErr w:type="spellStart"/>
      <w:r w:rsidRPr="00BF4C7D">
        <w:rPr>
          <w:rFonts w:ascii="Times New Roman" w:hAnsi="Times New Roman" w:cs="Times New Roman"/>
          <w:sz w:val="24"/>
          <w:szCs w:val="24"/>
        </w:rPr>
        <w:t>электросетевого</w:t>
      </w:r>
      <w:proofErr w:type="spellEnd"/>
      <w:r w:rsidRPr="00BF4C7D">
        <w:rPr>
          <w:rFonts w:ascii="Times New Roman" w:hAnsi="Times New Roman" w:cs="Times New Roman"/>
          <w:sz w:val="24"/>
          <w:szCs w:val="24"/>
        </w:rPr>
        <w:t xml:space="preserve"> хозяйства сетевой организации, в которую была подана заявка, и объектов заявителя (</w:t>
      </w:r>
      <w:proofErr w:type="spellStart"/>
      <w:r w:rsidRPr="00BF4C7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BF4C7D">
        <w:rPr>
          <w:rFonts w:ascii="Times New Roman" w:hAnsi="Times New Roman" w:cs="Times New Roman"/>
          <w:sz w:val="24"/>
          <w:szCs w:val="24"/>
        </w:rPr>
        <w:t xml:space="preserve"> устройств) без осуществления фактической подачи (приема) напряжения и мощности на объекты заявителя (фиксация коммутационного аппарата в положении "отключено");</w:t>
      </w:r>
    </w:p>
    <w:p w:rsidR="008D3912" w:rsidRPr="00BF4C7D" w:rsidRDefault="008D3912" w:rsidP="00BF4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C7D">
        <w:rPr>
          <w:rFonts w:ascii="Times New Roman" w:hAnsi="Times New Roman" w:cs="Times New Roman"/>
          <w:sz w:val="24"/>
          <w:szCs w:val="24"/>
        </w:rPr>
        <w:t>4.2. Фактический прием (подача) напряжения и мощности, осуществляемый путем включения коммутационного аппарата (фиксация коммутационного аппарата в положении "включено");</w:t>
      </w:r>
    </w:p>
    <w:p w:rsidR="008D3912" w:rsidRPr="00BF4C7D" w:rsidRDefault="008D3912" w:rsidP="00BF4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3912" w:rsidRPr="00BF4C7D" w:rsidRDefault="008D3912" w:rsidP="00BF4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C7D">
        <w:rPr>
          <w:rFonts w:ascii="Times New Roman" w:hAnsi="Times New Roman" w:cs="Times New Roman"/>
          <w:sz w:val="24"/>
          <w:szCs w:val="24"/>
        </w:rPr>
        <w:t>5. Составление акта о технологическом присоединении, акта разграничения балансовой принадлежности, акта разграничения эксплуатационной ответственности сторон, а также акта согласования технологической и (или) аварийной брони (для заявителей, указанных в пункте 14.2 Правил).</w:t>
      </w:r>
    </w:p>
    <w:p w:rsidR="008D3912" w:rsidRPr="00BF4C7D" w:rsidRDefault="008D3912" w:rsidP="00BF4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3912" w:rsidRPr="00BF4C7D" w:rsidRDefault="008D3912" w:rsidP="00BF4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C7D">
        <w:rPr>
          <w:rFonts w:ascii="Times New Roman" w:hAnsi="Times New Roman" w:cs="Times New Roman"/>
          <w:sz w:val="24"/>
          <w:szCs w:val="24"/>
        </w:rPr>
        <w:t>В соответствии с подпунктом «б» пункта 16 Правил, срок осуществления мероприятий по технологическому присоединению, который исчисляется со дня заключения договора и не может превышать:</w:t>
      </w:r>
    </w:p>
    <w:p w:rsidR="008D3912" w:rsidRPr="00BF4C7D" w:rsidRDefault="008D3912" w:rsidP="00BF4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3912" w:rsidRPr="00BF4C7D" w:rsidRDefault="008D3912" w:rsidP="00BF4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F4C7D">
        <w:rPr>
          <w:rFonts w:ascii="Times New Roman" w:hAnsi="Times New Roman" w:cs="Times New Roman"/>
          <w:sz w:val="24"/>
          <w:szCs w:val="24"/>
        </w:rPr>
        <w:t xml:space="preserve">в случаях осуществления технологического присоединения к электрическим сетям классом напряжения до 20 кВ включительно, при этом расстояние от существующих электрических сетей необходимого класса напряжения до границ участка, на котором расположены присоединяемые </w:t>
      </w:r>
      <w:proofErr w:type="spellStart"/>
      <w:r w:rsidRPr="00BF4C7D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Pr="00BF4C7D">
        <w:rPr>
          <w:rFonts w:ascii="Times New Roman" w:hAnsi="Times New Roman" w:cs="Times New Roman"/>
          <w:sz w:val="24"/>
          <w:szCs w:val="24"/>
        </w:rPr>
        <w:t xml:space="preserve"> устройства,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</w:t>
      </w:r>
      <w:proofErr w:type="gramEnd"/>
      <w:r w:rsidRPr="00BF4C7D">
        <w:rPr>
          <w:rFonts w:ascii="Times New Roman" w:hAnsi="Times New Roman" w:cs="Times New Roman"/>
          <w:sz w:val="24"/>
          <w:szCs w:val="24"/>
        </w:rPr>
        <w:t xml:space="preserve"> по строительству (реконструкции) объектов </w:t>
      </w:r>
      <w:proofErr w:type="spellStart"/>
      <w:r w:rsidRPr="00BF4C7D">
        <w:rPr>
          <w:rFonts w:ascii="Times New Roman" w:hAnsi="Times New Roman" w:cs="Times New Roman"/>
          <w:sz w:val="24"/>
          <w:szCs w:val="24"/>
        </w:rPr>
        <w:t>электросетевого</w:t>
      </w:r>
      <w:proofErr w:type="spellEnd"/>
      <w:r w:rsidRPr="00BF4C7D">
        <w:rPr>
          <w:rFonts w:ascii="Times New Roman" w:hAnsi="Times New Roman" w:cs="Times New Roman"/>
          <w:sz w:val="24"/>
          <w:szCs w:val="24"/>
        </w:rPr>
        <w:t xml:space="preserve"> хозяйства, 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энергии, за исключением работ по строительству объектов </w:t>
      </w:r>
      <w:proofErr w:type="spellStart"/>
      <w:r w:rsidRPr="00BF4C7D">
        <w:rPr>
          <w:rFonts w:ascii="Times New Roman" w:hAnsi="Times New Roman" w:cs="Times New Roman"/>
          <w:sz w:val="24"/>
          <w:szCs w:val="24"/>
        </w:rPr>
        <w:t>электросетевого</w:t>
      </w:r>
      <w:proofErr w:type="spellEnd"/>
      <w:r w:rsidRPr="00BF4C7D">
        <w:rPr>
          <w:rFonts w:ascii="Times New Roman" w:hAnsi="Times New Roman" w:cs="Times New Roman"/>
          <w:sz w:val="24"/>
          <w:szCs w:val="24"/>
        </w:rPr>
        <w:t xml:space="preserve"> хозяйства от существующих объектов </w:t>
      </w:r>
      <w:proofErr w:type="spellStart"/>
      <w:r w:rsidRPr="00BF4C7D">
        <w:rPr>
          <w:rFonts w:ascii="Times New Roman" w:hAnsi="Times New Roman" w:cs="Times New Roman"/>
          <w:sz w:val="24"/>
          <w:szCs w:val="24"/>
        </w:rPr>
        <w:t>электросетевого</w:t>
      </w:r>
      <w:proofErr w:type="spellEnd"/>
      <w:r w:rsidRPr="00BF4C7D">
        <w:rPr>
          <w:rFonts w:ascii="Times New Roman" w:hAnsi="Times New Roman" w:cs="Times New Roman"/>
          <w:sz w:val="24"/>
          <w:szCs w:val="24"/>
        </w:rPr>
        <w:t xml:space="preserve"> хозяйства до присоединяемых </w:t>
      </w:r>
      <w:proofErr w:type="spellStart"/>
      <w:r w:rsidRPr="00BF4C7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BF4C7D">
        <w:rPr>
          <w:rFonts w:ascii="Times New Roman" w:hAnsi="Times New Roman" w:cs="Times New Roman"/>
          <w:sz w:val="24"/>
          <w:szCs w:val="24"/>
        </w:rPr>
        <w:t xml:space="preserve"> устройств и (или) объектов электроэнергетики:</w:t>
      </w:r>
    </w:p>
    <w:p w:rsidR="008D3912" w:rsidRPr="00BF4C7D" w:rsidRDefault="008D3912" w:rsidP="00BF4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C7D">
        <w:rPr>
          <w:rFonts w:ascii="Times New Roman" w:hAnsi="Times New Roman" w:cs="Times New Roman"/>
          <w:sz w:val="24"/>
          <w:szCs w:val="24"/>
        </w:rPr>
        <w:lastRenderedPageBreak/>
        <w:t>15 рабочих дней (если в заявке не указан более продолжительный срок) для осуществления мероприятий по технологическому присоединению, отнесенных к обязанностям сетевой организации, - при временном технологическом присоединении;</w:t>
      </w:r>
    </w:p>
    <w:p w:rsidR="008D3912" w:rsidRPr="00BF4C7D" w:rsidRDefault="008D3912" w:rsidP="00BF4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C7D">
        <w:rPr>
          <w:rFonts w:ascii="Times New Roman" w:hAnsi="Times New Roman" w:cs="Times New Roman"/>
          <w:sz w:val="24"/>
          <w:szCs w:val="24"/>
        </w:rPr>
        <w:t xml:space="preserve">4 месяца - для заявителей, максимальная мощность </w:t>
      </w:r>
      <w:proofErr w:type="spellStart"/>
      <w:r w:rsidRPr="00BF4C7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BF4C7D">
        <w:rPr>
          <w:rFonts w:ascii="Times New Roman" w:hAnsi="Times New Roman" w:cs="Times New Roman"/>
          <w:sz w:val="24"/>
          <w:szCs w:val="24"/>
        </w:rPr>
        <w:t xml:space="preserve"> устройств которых составляет до 670 к</w:t>
      </w:r>
      <w:proofErr w:type="gramStart"/>
      <w:r w:rsidRPr="00BF4C7D">
        <w:rPr>
          <w:rFonts w:ascii="Times New Roman" w:hAnsi="Times New Roman" w:cs="Times New Roman"/>
          <w:sz w:val="24"/>
          <w:szCs w:val="24"/>
        </w:rPr>
        <w:t>Вт вкл</w:t>
      </w:r>
      <w:proofErr w:type="gramEnd"/>
      <w:r w:rsidRPr="00BF4C7D">
        <w:rPr>
          <w:rFonts w:ascii="Times New Roman" w:hAnsi="Times New Roman" w:cs="Times New Roman"/>
          <w:sz w:val="24"/>
          <w:szCs w:val="24"/>
        </w:rPr>
        <w:t>ючительно;</w:t>
      </w:r>
    </w:p>
    <w:p w:rsidR="008D3912" w:rsidRPr="00BF4C7D" w:rsidRDefault="008D3912" w:rsidP="00BF4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C7D">
        <w:rPr>
          <w:rFonts w:ascii="Times New Roman" w:hAnsi="Times New Roman" w:cs="Times New Roman"/>
          <w:sz w:val="24"/>
          <w:szCs w:val="24"/>
        </w:rPr>
        <w:t xml:space="preserve">1 год - для заявителей, максимальная мощность </w:t>
      </w:r>
      <w:proofErr w:type="spellStart"/>
      <w:r w:rsidRPr="00BF4C7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BF4C7D">
        <w:rPr>
          <w:rFonts w:ascii="Times New Roman" w:hAnsi="Times New Roman" w:cs="Times New Roman"/>
          <w:sz w:val="24"/>
          <w:szCs w:val="24"/>
        </w:rPr>
        <w:t xml:space="preserve"> устройств которых составляет свыше 670 кВт;</w:t>
      </w:r>
    </w:p>
    <w:p w:rsidR="008D3912" w:rsidRPr="00BF4C7D" w:rsidRDefault="008D3912" w:rsidP="00BF4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C7D">
        <w:rPr>
          <w:rFonts w:ascii="Times New Roman" w:hAnsi="Times New Roman" w:cs="Times New Roman"/>
          <w:sz w:val="24"/>
          <w:szCs w:val="24"/>
        </w:rPr>
        <w:t>в иных случаях:</w:t>
      </w:r>
    </w:p>
    <w:p w:rsidR="008D3912" w:rsidRPr="00BF4C7D" w:rsidRDefault="008D3912" w:rsidP="00BF4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C7D">
        <w:rPr>
          <w:rFonts w:ascii="Times New Roman" w:hAnsi="Times New Roman" w:cs="Times New Roman"/>
          <w:sz w:val="24"/>
          <w:szCs w:val="24"/>
        </w:rPr>
        <w:t xml:space="preserve">15 рабочих дней (если в заявке не указан более продолжительный срок) - при временном технологическом присоединении заявителей, </w:t>
      </w:r>
      <w:proofErr w:type="spellStart"/>
      <w:r w:rsidRPr="00BF4C7D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Pr="00BF4C7D">
        <w:rPr>
          <w:rFonts w:ascii="Times New Roman" w:hAnsi="Times New Roman" w:cs="Times New Roman"/>
          <w:sz w:val="24"/>
          <w:szCs w:val="24"/>
        </w:rPr>
        <w:t xml:space="preserve"> устройства которых являются передвижными и имеют максимальную мощность до 150 к</w:t>
      </w:r>
      <w:proofErr w:type="gramStart"/>
      <w:r w:rsidRPr="00BF4C7D">
        <w:rPr>
          <w:rFonts w:ascii="Times New Roman" w:hAnsi="Times New Roman" w:cs="Times New Roman"/>
          <w:sz w:val="24"/>
          <w:szCs w:val="24"/>
        </w:rPr>
        <w:t>Вт вкл</w:t>
      </w:r>
      <w:proofErr w:type="gramEnd"/>
      <w:r w:rsidRPr="00BF4C7D">
        <w:rPr>
          <w:rFonts w:ascii="Times New Roman" w:hAnsi="Times New Roman" w:cs="Times New Roman"/>
          <w:sz w:val="24"/>
          <w:szCs w:val="24"/>
        </w:rPr>
        <w:t xml:space="preserve">ючительно, если расстояние от </w:t>
      </w:r>
      <w:proofErr w:type="spellStart"/>
      <w:r w:rsidRPr="00BF4C7D">
        <w:rPr>
          <w:rFonts w:ascii="Times New Roman" w:hAnsi="Times New Roman" w:cs="Times New Roman"/>
          <w:sz w:val="24"/>
          <w:szCs w:val="24"/>
        </w:rPr>
        <w:t>энергопринимающего</w:t>
      </w:r>
      <w:proofErr w:type="spellEnd"/>
      <w:r w:rsidRPr="00BF4C7D">
        <w:rPr>
          <w:rFonts w:ascii="Times New Roman" w:hAnsi="Times New Roman" w:cs="Times New Roman"/>
          <w:sz w:val="24"/>
          <w:szCs w:val="24"/>
        </w:rPr>
        <w:t xml:space="preserve"> устройства заявителя до существующих электрических сетей необходимого класса напряжения составляет не более 300 метров;</w:t>
      </w:r>
    </w:p>
    <w:p w:rsidR="008D3912" w:rsidRPr="00BF4C7D" w:rsidRDefault="008D3912" w:rsidP="00BF4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F4C7D">
        <w:rPr>
          <w:rFonts w:ascii="Times New Roman" w:hAnsi="Times New Roman" w:cs="Times New Roman"/>
          <w:sz w:val="24"/>
          <w:szCs w:val="24"/>
        </w:rPr>
        <w:t xml:space="preserve">6 месяцев - для заявителей, указанных в пунктах 12.1, 14 и 34 настоящих Правил, если технологическое присоединение осуществляется к электрическим сетям, уровень напряжения которых составляет до 20 кВ включительно, и если расстояние от существующих электрических сетей необходимого класса напряжения до границ участка заявителя, на котором расположены присоединяемые </w:t>
      </w:r>
      <w:proofErr w:type="spellStart"/>
      <w:r w:rsidRPr="00BF4C7D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Pr="00BF4C7D">
        <w:rPr>
          <w:rFonts w:ascii="Times New Roman" w:hAnsi="Times New Roman" w:cs="Times New Roman"/>
          <w:sz w:val="24"/>
          <w:szCs w:val="24"/>
        </w:rPr>
        <w:t xml:space="preserve"> устройства, составляет не более 300 метров в городах и поселках городского типа и</w:t>
      </w:r>
      <w:proofErr w:type="gramEnd"/>
      <w:r w:rsidRPr="00BF4C7D">
        <w:rPr>
          <w:rFonts w:ascii="Times New Roman" w:hAnsi="Times New Roman" w:cs="Times New Roman"/>
          <w:sz w:val="24"/>
          <w:szCs w:val="24"/>
        </w:rPr>
        <w:t xml:space="preserve"> не более 500 метров в сельской местности;</w:t>
      </w:r>
    </w:p>
    <w:p w:rsidR="008D3912" w:rsidRPr="00BF4C7D" w:rsidRDefault="008D3912" w:rsidP="00BF4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C7D">
        <w:rPr>
          <w:rFonts w:ascii="Times New Roman" w:hAnsi="Times New Roman" w:cs="Times New Roman"/>
          <w:sz w:val="24"/>
          <w:szCs w:val="24"/>
        </w:rPr>
        <w:t xml:space="preserve">1 год - для заявителей, максимальная мощность </w:t>
      </w:r>
      <w:proofErr w:type="spellStart"/>
      <w:r w:rsidRPr="00BF4C7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BF4C7D">
        <w:rPr>
          <w:rFonts w:ascii="Times New Roman" w:hAnsi="Times New Roman" w:cs="Times New Roman"/>
          <w:sz w:val="24"/>
          <w:szCs w:val="24"/>
        </w:rPr>
        <w:t xml:space="preserve"> устройств которых составляет менее 670 кВт, если более короткие сроки не предусмотрены инвестиционной программой соответствующей сетевой организации или соглашением сторон;</w:t>
      </w:r>
    </w:p>
    <w:p w:rsidR="008D3912" w:rsidRPr="00BF4C7D" w:rsidRDefault="008D3912" w:rsidP="00BF4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541E" w:rsidRPr="00BF4C7D" w:rsidRDefault="008D3912" w:rsidP="00BF4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C7D">
        <w:rPr>
          <w:rFonts w:ascii="Times New Roman" w:hAnsi="Times New Roman" w:cs="Times New Roman"/>
          <w:sz w:val="24"/>
          <w:szCs w:val="24"/>
        </w:rPr>
        <w:t xml:space="preserve">2 года - для заявителей, максимальная мощность </w:t>
      </w:r>
      <w:proofErr w:type="spellStart"/>
      <w:r w:rsidRPr="00BF4C7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BF4C7D">
        <w:rPr>
          <w:rFonts w:ascii="Times New Roman" w:hAnsi="Times New Roman" w:cs="Times New Roman"/>
          <w:sz w:val="24"/>
          <w:szCs w:val="24"/>
        </w:rPr>
        <w:t xml:space="preserve"> устройств которых составляет не менее 670 кВт, если иные сроки (но не более 4 лет) не предусмотрены инвестиционной программой соответствующей сетевой организации или соглашением сторон.</w:t>
      </w:r>
    </w:p>
    <w:sectPr w:rsidR="0093541E" w:rsidRPr="00BF4C7D" w:rsidSect="00485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80980"/>
    <w:rsid w:val="002A0CD8"/>
    <w:rsid w:val="00485BBE"/>
    <w:rsid w:val="004B703C"/>
    <w:rsid w:val="004D5A04"/>
    <w:rsid w:val="00530E93"/>
    <w:rsid w:val="007A63D5"/>
    <w:rsid w:val="008D3912"/>
    <w:rsid w:val="008E1E96"/>
    <w:rsid w:val="00927ABC"/>
    <w:rsid w:val="00981BB9"/>
    <w:rsid w:val="00BF4C7D"/>
    <w:rsid w:val="00EB61FF"/>
    <w:rsid w:val="00F57723"/>
    <w:rsid w:val="00F80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BBE"/>
  </w:style>
  <w:style w:type="paragraph" w:styleId="1">
    <w:name w:val="heading 1"/>
    <w:basedOn w:val="a"/>
    <w:link w:val="10"/>
    <w:uiPriority w:val="9"/>
    <w:qFormat/>
    <w:rsid w:val="00F80980"/>
    <w:pPr>
      <w:spacing w:before="100" w:beforeAutospacing="1" w:after="230" w:line="414" w:lineRule="atLeast"/>
      <w:outlineLvl w:val="0"/>
    </w:pPr>
    <w:rPr>
      <w:rFonts w:ascii="Times New Roman" w:eastAsia="Times New Roman" w:hAnsi="Times New Roman" w:cs="Times New Roman"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0980"/>
    <w:rPr>
      <w:rFonts w:ascii="Times New Roman" w:eastAsia="Times New Roman" w:hAnsi="Times New Roman" w:cs="Times New Roman"/>
      <w:kern w:val="36"/>
      <w:sz w:val="38"/>
      <w:szCs w:val="38"/>
      <w:lang w:eastAsia="ru-RU"/>
    </w:rPr>
  </w:style>
  <w:style w:type="character" w:styleId="a3">
    <w:name w:val="Hyperlink"/>
    <w:basedOn w:val="a0"/>
    <w:uiPriority w:val="99"/>
    <w:semiHidden/>
    <w:unhideWhenUsed/>
    <w:rsid w:val="00F80980"/>
    <w:rPr>
      <w:color w:val="014593"/>
      <w:u w:val="single"/>
    </w:rPr>
  </w:style>
  <w:style w:type="paragraph" w:customStyle="1" w:styleId="33">
    <w:name w:val="33"/>
    <w:basedOn w:val="a"/>
    <w:rsid w:val="00F80980"/>
    <w:pPr>
      <w:spacing w:before="276" w:after="27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49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0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34519">
                          <w:marLeft w:val="490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1261</Words>
  <Characters>7189</Characters>
  <Application>Microsoft Office Word</Application>
  <DocSecurity>0</DocSecurity>
  <Lines>59</Lines>
  <Paragraphs>16</Paragraphs>
  <ScaleCrop>false</ScaleCrop>
  <Company>Airport</Company>
  <LinksUpToDate>false</LinksUpToDate>
  <CharactersWithSpaces>8434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Solnyshkina</dc:creator>
  <cp:lastModifiedBy>Eludvig</cp:lastModifiedBy>
  <cp:revision>3</cp:revision>
  <dcterms:created xsi:type="dcterms:W3CDTF">2015-04-08T02:33:00Z</dcterms:created>
  <dcterms:modified xsi:type="dcterms:W3CDTF">2015-04-08T02:34:00Z</dcterms:modified>
</cp:coreProperties>
</file>